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>March 1</w:t>
      </w:r>
      <w:r w:rsidR="00920467">
        <w:t>7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F70DF5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920467" w:rsidRPr="00F70DF5" w:rsidRDefault="00920467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6113EC" w:rsidRPr="006113EC" w:rsidRDefault="006113EC" w:rsidP="00B7662A">
      <w:pPr>
        <w:widowControl w:val="0"/>
        <w:tabs>
          <w:tab w:val="left" w:pos="1279"/>
        </w:tabs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6113EC">
        <w:rPr>
          <w:b/>
          <w:color w:val="FF0000"/>
          <w:sz w:val="26"/>
          <w:szCs w:val="26"/>
        </w:rPr>
        <w:t>Sheridan &amp; John Eddie Williams</w:t>
      </w:r>
    </w:p>
    <w:p w:rsidR="006113EC" w:rsidRDefault="006113EC" w:rsidP="00B7662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eastAsiaTheme="minorEastAsia"/>
          <w:b/>
          <w:bCs/>
          <w:sz w:val="26"/>
          <w:szCs w:val="26"/>
        </w:rPr>
      </w:pPr>
    </w:p>
    <w:p w:rsidR="002B3A3B" w:rsidRPr="00D763F1" w:rsidRDefault="00B7662A" w:rsidP="00B7662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and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F70DF5" w:rsidRPr="00D763F1" w:rsidRDefault="00F70DF5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F70DF5" w:rsidRPr="00D763F1" w:rsidRDefault="00F70DF5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 xml:space="preserve">Nancy McGregor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b/>
          <w:iCs/>
          <w:sz w:val="26"/>
          <w:szCs w:val="26"/>
        </w:rPr>
        <w:t xml:space="preserve"> &amp; Neal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iCs/>
          <w:sz w:val="26"/>
          <w:szCs w:val="26"/>
        </w:rPr>
        <w:t xml:space="preserve"> – ASK: $32,400</w:t>
      </w:r>
    </w:p>
    <w:p w:rsidR="00F70DF5" w:rsidRPr="00D763F1" w:rsidRDefault="00F70DF5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</w:p>
    <w:p w:rsidR="00BB3270" w:rsidRDefault="00BB3270" w:rsidP="00BB3270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  <w:r w:rsidRPr="00D763F1">
        <w:rPr>
          <w:b/>
          <w:sz w:val="26"/>
          <w:szCs w:val="26"/>
        </w:rPr>
        <w:t xml:space="preserve">Dana &amp; Wayne </w:t>
      </w:r>
      <w:proofErr w:type="spellStart"/>
      <w:r w:rsidRPr="00D763F1">
        <w:rPr>
          <w:b/>
          <w:sz w:val="26"/>
          <w:szCs w:val="26"/>
        </w:rPr>
        <w:t>Reaud</w:t>
      </w:r>
      <w:proofErr w:type="spellEnd"/>
      <w:r w:rsidRPr="00D763F1">
        <w:rPr>
          <w:sz w:val="26"/>
          <w:szCs w:val="26"/>
        </w:rPr>
        <w:t xml:space="preserve"> – ASK: $32,400</w:t>
      </w:r>
      <w:r w:rsidRPr="00D763F1">
        <w:rPr>
          <w:sz w:val="26"/>
          <w:szCs w:val="26"/>
        </w:rPr>
        <w:tab/>
      </w:r>
    </w:p>
    <w:p w:rsid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>Teri &amp;</w:t>
      </w:r>
      <w:r w:rsidRPr="00D763F1">
        <w:rPr>
          <w:iCs/>
          <w:sz w:val="26"/>
          <w:szCs w:val="26"/>
        </w:rPr>
        <w:t xml:space="preserve"> </w:t>
      </w:r>
      <w:r w:rsidRPr="00D763F1">
        <w:rPr>
          <w:b/>
          <w:sz w:val="26"/>
          <w:szCs w:val="26"/>
        </w:rPr>
        <w:t>Glen Morgan</w:t>
      </w:r>
      <w:r w:rsidRPr="00D763F1">
        <w:rPr>
          <w:sz w:val="26"/>
          <w:szCs w:val="26"/>
        </w:rPr>
        <w:t xml:space="preserve"> </w:t>
      </w:r>
      <w:r w:rsidRPr="00D763F1">
        <w:rPr>
          <w:iCs/>
          <w:sz w:val="26"/>
          <w:szCs w:val="26"/>
        </w:rPr>
        <w:t>– ASK: $32,400</w:t>
      </w:r>
    </w:p>
    <w:p w:rsid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D763F1" w:rsidRPr="00D763F1" w:rsidRDefault="00F70DF5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sz w:val="26"/>
          <w:szCs w:val="26"/>
        </w:rPr>
        <w:t xml:space="preserve">Elena &amp; Kenneth </w:t>
      </w:r>
      <w:r w:rsidRPr="00D763F1">
        <w:rPr>
          <w:b/>
          <w:iCs/>
          <w:sz w:val="26"/>
          <w:szCs w:val="26"/>
        </w:rPr>
        <w:t xml:space="preserve">Marks </w:t>
      </w:r>
      <w:r w:rsidRPr="00D763F1">
        <w:rPr>
          <w:iCs/>
          <w:sz w:val="26"/>
          <w:szCs w:val="26"/>
        </w:rPr>
        <w:t>– ASK: $32,400</w:t>
      </w:r>
    </w:p>
    <w:p w:rsidR="00D763F1" w:rsidRDefault="00D763F1" w:rsidP="00D763F1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  <w:sz w:val="26"/>
          <w:szCs w:val="26"/>
        </w:rPr>
      </w:pPr>
    </w:p>
    <w:p w:rsidR="00BB3270" w:rsidRPr="00D763F1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  <w:r w:rsidRPr="00BB3270">
        <w:rPr>
          <w:b/>
          <w:sz w:val="26"/>
          <w:szCs w:val="26"/>
        </w:rPr>
        <w:t>Sara &amp; Bill Morgan</w:t>
      </w:r>
      <w:r>
        <w:rPr>
          <w:sz w:val="26"/>
          <w:szCs w:val="26"/>
        </w:rPr>
        <w:t xml:space="preserve"> – ASK: $32,400</w:t>
      </w:r>
    </w:p>
    <w:p w:rsidR="00F70DF5" w:rsidRDefault="00F70DF5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BB3270" w:rsidRP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BB3270">
        <w:rPr>
          <w:b/>
          <w:sz w:val="26"/>
          <w:szCs w:val="26"/>
        </w:rPr>
        <w:t>Howard  Nations</w:t>
      </w:r>
      <w:proofErr w:type="gramEnd"/>
      <w:r w:rsidRPr="00BB3270">
        <w:rPr>
          <w:sz w:val="26"/>
          <w:szCs w:val="26"/>
        </w:rPr>
        <w:t xml:space="preserve"> – ASK: $32,400</w:t>
      </w:r>
    </w:p>
    <w:p w:rsidR="00BB3270" w:rsidRP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</w:p>
    <w:p w:rsidR="00BB3270" w:rsidRPr="00BB3270" w:rsidRDefault="00BB3270" w:rsidP="00BB3270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  <w:sz w:val="26"/>
          <w:szCs w:val="26"/>
        </w:rPr>
      </w:pPr>
      <w:r w:rsidRPr="00BB3270">
        <w:rPr>
          <w:b/>
          <w:iCs/>
          <w:sz w:val="26"/>
          <w:szCs w:val="26"/>
        </w:rPr>
        <w:t xml:space="preserve">Melanie Gray </w:t>
      </w:r>
      <w:r w:rsidRPr="00BB3270">
        <w:rPr>
          <w:b/>
          <w:sz w:val="26"/>
          <w:szCs w:val="26"/>
        </w:rPr>
        <w:t xml:space="preserve">&amp; Mark </w:t>
      </w:r>
      <w:proofErr w:type="spellStart"/>
      <w:r w:rsidRPr="00BB3270">
        <w:rPr>
          <w:b/>
          <w:sz w:val="26"/>
          <w:szCs w:val="26"/>
        </w:rPr>
        <w:t>Warwo</w:t>
      </w:r>
      <w:proofErr w:type="spellEnd"/>
      <w:r>
        <w:rPr>
          <w:b/>
          <w:sz w:val="26"/>
          <w:szCs w:val="26"/>
        </w:rPr>
        <w:t xml:space="preserve"> </w:t>
      </w:r>
      <w:r w:rsidRPr="00BB3270">
        <w:rPr>
          <w:sz w:val="26"/>
          <w:szCs w:val="26"/>
        </w:rPr>
        <w:t>– ASK: $32,400</w:t>
      </w:r>
    </w:p>
    <w:p w:rsidR="00BB3270" w:rsidRPr="002404FE" w:rsidRDefault="00BB3270" w:rsidP="00BB3270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rFonts w:ascii="Tahoma" w:hAnsi="Tahoma" w:cs="Tahoma"/>
          <w:b/>
          <w:iCs/>
        </w:rPr>
      </w:pPr>
      <w:r w:rsidRPr="002404FE">
        <w:rPr>
          <w:rFonts w:ascii="Tahoma" w:hAnsi="Tahoma" w:cs="Tahoma"/>
          <w:b/>
          <w:iCs/>
        </w:rPr>
        <w:tab/>
      </w:r>
    </w:p>
    <w:p w:rsidR="00BB3270" w:rsidRPr="00BB3270" w:rsidRDefault="00BB3270" w:rsidP="00F70DF5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</w:p>
    <w:sectPr w:rsidR="00BB3270" w:rsidRPr="00BB3270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42A9"/>
    <w:rsid w:val="00057D95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5F43"/>
    <w:rsid w:val="001E2577"/>
    <w:rsid w:val="00201A83"/>
    <w:rsid w:val="00210DD7"/>
    <w:rsid w:val="00215668"/>
    <w:rsid w:val="00215B2C"/>
    <w:rsid w:val="002164E8"/>
    <w:rsid w:val="00221C4F"/>
    <w:rsid w:val="00240732"/>
    <w:rsid w:val="00261EBB"/>
    <w:rsid w:val="002653FD"/>
    <w:rsid w:val="002762CC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3EC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13584"/>
    <w:rsid w:val="0071459C"/>
    <w:rsid w:val="007201F4"/>
    <w:rsid w:val="00722A6E"/>
    <w:rsid w:val="0072754F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0467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C4631"/>
    <w:rsid w:val="00AD6194"/>
    <w:rsid w:val="00B00FA2"/>
    <w:rsid w:val="00B0213F"/>
    <w:rsid w:val="00B25E84"/>
    <w:rsid w:val="00B637AB"/>
    <w:rsid w:val="00B71E7B"/>
    <w:rsid w:val="00B72D56"/>
    <w:rsid w:val="00B74ED9"/>
    <w:rsid w:val="00B7662A"/>
    <w:rsid w:val="00B85F1A"/>
    <w:rsid w:val="00B95B92"/>
    <w:rsid w:val="00BA215E"/>
    <w:rsid w:val="00BA2AC8"/>
    <w:rsid w:val="00BB3270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40C70"/>
    <w:rsid w:val="00D41616"/>
    <w:rsid w:val="00D510D6"/>
    <w:rsid w:val="00D64B06"/>
    <w:rsid w:val="00D67642"/>
    <w:rsid w:val="00D677E2"/>
    <w:rsid w:val="00D73039"/>
    <w:rsid w:val="00D763F1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70DF5"/>
    <w:rsid w:val="00FA102A"/>
    <w:rsid w:val="00FC1376"/>
    <w:rsid w:val="00FC3C4B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2014-03-11T18:44:00Z</cp:lastPrinted>
  <dcterms:created xsi:type="dcterms:W3CDTF">2014-03-17T03:01:00Z</dcterms:created>
  <dcterms:modified xsi:type="dcterms:W3CDTF">2014-03-17T03:37:00Z</dcterms:modified>
</cp:coreProperties>
</file>